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4"/>
        <w:tblW w:w="0" w:type="auto"/>
        <w:tblLook w:val="04A0" w:firstRow="1" w:lastRow="0" w:firstColumn="1" w:lastColumn="0" w:noHBand="0" w:noVBand="1"/>
      </w:tblPr>
      <w:tblGrid>
        <w:gridCol w:w="2405"/>
        <w:gridCol w:w="2131"/>
        <w:gridCol w:w="2127"/>
        <w:gridCol w:w="2353"/>
      </w:tblGrid>
      <w:tr w:rsidR="00EF7C31" w14:paraId="4FB36369" w14:textId="77777777" w:rsidTr="00EF7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3A9F65AE" w14:textId="77777777" w:rsidR="00EF7C31" w:rsidRDefault="00EF7C31" w:rsidP="00EF7C31">
            <w:pPr>
              <w:jc w:val="center"/>
            </w:pPr>
            <w:r>
              <w:t>Goodness Me, Goodness You! Short Term Plan</w:t>
            </w:r>
          </w:p>
          <w:p w14:paraId="100CA219" w14:textId="77777777" w:rsidR="00EF7C31" w:rsidRDefault="00EF7C31" w:rsidP="00EF7C31">
            <w:pPr>
              <w:jc w:val="center"/>
            </w:pPr>
          </w:p>
        </w:tc>
      </w:tr>
      <w:tr w:rsidR="00F93568" w14:paraId="6C9A8FDA" w14:textId="77777777" w:rsidTr="00F9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FF9942E" w14:textId="1CA609C8" w:rsidR="00F93568" w:rsidRDefault="00F93568" w:rsidP="00EF7C31">
            <w:r>
              <w:t xml:space="preserve">Strand/s: </w:t>
            </w:r>
          </w:p>
          <w:p w14:paraId="14B664CE" w14:textId="77777777" w:rsidR="00F93568" w:rsidRDefault="00F93568" w:rsidP="00EF7C31"/>
        </w:tc>
        <w:tc>
          <w:tcPr>
            <w:tcW w:w="2131" w:type="dxa"/>
          </w:tcPr>
          <w:p w14:paraId="7A9D3C58" w14:textId="0CFFF2F8" w:rsidR="00F93568" w:rsidRPr="00EF7C31" w:rsidRDefault="00F93568" w:rsidP="00EF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Stage:                      </w:t>
            </w:r>
          </w:p>
        </w:tc>
        <w:tc>
          <w:tcPr>
            <w:tcW w:w="2127" w:type="dxa"/>
          </w:tcPr>
          <w:p w14:paraId="3446003D" w14:textId="5218D0B6" w:rsidR="00F93568" w:rsidRPr="00EF7C31" w:rsidRDefault="00F93568" w:rsidP="00EF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7C31">
              <w:rPr>
                <w:b/>
              </w:rPr>
              <w:t>Class:</w:t>
            </w:r>
          </w:p>
        </w:tc>
        <w:tc>
          <w:tcPr>
            <w:tcW w:w="2353" w:type="dxa"/>
          </w:tcPr>
          <w:p w14:paraId="7C83EFFC" w14:textId="77777777" w:rsidR="00F93568" w:rsidRPr="00EF7C31" w:rsidRDefault="00F93568" w:rsidP="00EF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7C31">
              <w:rPr>
                <w:b/>
              </w:rPr>
              <w:t>Date:</w:t>
            </w:r>
          </w:p>
        </w:tc>
      </w:tr>
      <w:tr w:rsidR="00EF7C31" w14:paraId="2C936D26" w14:textId="77777777" w:rsidTr="00EF7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008DA166" w14:textId="76115280" w:rsidR="00EF7C31" w:rsidRDefault="00EF7C31" w:rsidP="00EF7C31">
            <w:r>
              <w:t>Element</w:t>
            </w:r>
            <w:r w:rsidR="00F93568">
              <w:t>/s</w:t>
            </w:r>
            <w:r>
              <w:t xml:space="preserve">: </w:t>
            </w:r>
          </w:p>
          <w:p w14:paraId="54757BA1" w14:textId="77777777" w:rsidR="00EF7C31" w:rsidRDefault="00EF7C31" w:rsidP="00EF7C31"/>
          <w:p w14:paraId="3A14A475" w14:textId="77777777" w:rsidR="00EF7C31" w:rsidRDefault="00EF7C31" w:rsidP="00EF7C31"/>
          <w:p w14:paraId="44F6010F" w14:textId="77777777" w:rsidR="00EF7C31" w:rsidRDefault="00EF7C31" w:rsidP="00EF7C31"/>
        </w:tc>
      </w:tr>
      <w:tr w:rsidR="00EF7C31" w14:paraId="11DEA271" w14:textId="77777777" w:rsidTr="00EF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2ECF1655" w14:textId="4AA7B4AD" w:rsidR="00EF7C31" w:rsidRDefault="00EF7C31" w:rsidP="00EF7C31">
            <w:r>
              <w:t>Learning outcome</w:t>
            </w:r>
            <w:r w:rsidR="00F93568">
              <w:t>/s</w:t>
            </w:r>
            <w:r>
              <w:t xml:space="preserve">: </w:t>
            </w:r>
          </w:p>
          <w:p w14:paraId="59989850" w14:textId="77777777" w:rsidR="00EF7C31" w:rsidRDefault="00EF7C31" w:rsidP="00EF7C31"/>
          <w:p w14:paraId="4E18224F" w14:textId="77777777" w:rsidR="00EF7C31" w:rsidRDefault="00EF7C31" w:rsidP="00EF7C31"/>
          <w:p w14:paraId="5C0B15A0" w14:textId="77777777" w:rsidR="00EF7C31" w:rsidRDefault="00EF7C31" w:rsidP="00EF7C31"/>
          <w:p w14:paraId="304994CF" w14:textId="77777777" w:rsidR="00EF7C31" w:rsidRDefault="00EF7C31" w:rsidP="00EF7C31"/>
        </w:tc>
      </w:tr>
      <w:tr w:rsidR="00EF7C31" w14:paraId="02C242FD" w14:textId="77777777" w:rsidTr="00EF7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250A8957" w14:textId="739289E6" w:rsidR="00EF7C31" w:rsidRDefault="00F93568" w:rsidP="00EF7C31">
            <w:r>
              <w:t xml:space="preserve">Learning Experiences: </w:t>
            </w:r>
            <w:r w:rsidRPr="000E3B8C">
              <w:rPr>
                <w:rFonts w:ascii="Times New Roman" w:hAnsi="Times New Roman" w:cs="Times New Roman"/>
                <w:b w:val="0"/>
                <w:i/>
                <w:iCs/>
                <w:color w:val="767171" w:themeColor="background2" w:themeShade="80"/>
                <w:sz w:val="16"/>
                <w:szCs w:val="16"/>
              </w:rPr>
              <w:t>(</w:t>
            </w:r>
            <w:r w:rsidRPr="000E3B8C">
              <w:rPr>
                <w:rStyle w:val="jsgrdq"/>
                <w:b w:val="0"/>
                <w:i/>
                <w:iCs/>
                <w:color w:val="767171" w:themeColor="background2" w:themeShade="80"/>
                <w:sz w:val="20"/>
                <w:szCs w:val="20"/>
              </w:rPr>
              <w:t xml:space="preserve">GMGY should provide children with equity of access, </w:t>
            </w:r>
            <w:proofErr w:type="gramStart"/>
            <w:r w:rsidRPr="000E3B8C">
              <w:rPr>
                <w:rStyle w:val="jsgrdq"/>
                <w:b w:val="0"/>
                <w:i/>
                <w:iCs/>
                <w:color w:val="767171" w:themeColor="background2" w:themeShade="80"/>
                <w:sz w:val="20"/>
                <w:szCs w:val="20"/>
              </w:rPr>
              <w:t>engagement</w:t>
            </w:r>
            <w:proofErr w:type="gramEnd"/>
            <w:r w:rsidRPr="000E3B8C">
              <w:rPr>
                <w:rStyle w:val="jsgrdq"/>
                <w:b w:val="0"/>
                <w:i/>
                <w:iCs/>
                <w:color w:val="767171" w:themeColor="background2" w:themeShade="80"/>
                <w:sz w:val="20"/>
                <w:szCs w:val="20"/>
              </w:rPr>
              <w:t xml:space="preserve"> and challenge in their learning. As such, learning experiences should be varied and provide children with multiple opportunities to engage with, respond to and demonstrate new learning)</w:t>
            </w:r>
          </w:p>
          <w:p w14:paraId="2043A29A" w14:textId="77777777" w:rsidR="00EF7C31" w:rsidRDefault="00EF7C31" w:rsidP="00EF7C31"/>
          <w:p w14:paraId="5DC1B92C" w14:textId="77777777" w:rsidR="00EF7C31" w:rsidRDefault="00EF7C31" w:rsidP="00EF7C31"/>
          <w:p w14:paraId="6BE9B4E8" w14:textId="0F6126BC" w:rsidR="00EF7C31" w:rsidRDefault="00EF7C31" w:rsidP="00EF7C31">
            <w:pPr>
              <w:rPr>
                <w:b w:val="0"/>
                <w:bCs w:val="0"/>
              </w:rPr>
            </w:pPr>
          </w:p>
          <w:p w14:paraId="1D17AC80" w14:textId="304178CD" w:rsidR="00F93568" w:rsidRDefault="00F93568" w:rsidP="00EF7C31">
            <w:pPr>
              <w:rPr>
                <w:b w:val="0"/>
                <w:bCs w:val="0"/>
              </w:rPr>
            </w:pPr>
          </w:p>
          <w:p w14:paraId="5AC42331" w14:textId="3186FD06" w:rsidR="00F93568" w:rsidRDefault="00F93568" w:rsidP="00EF7C31">
            <w:pPr>
              <w:rPr>
                <w:b w:val="0"/>
                <w:bCs w:val="0"/>
              </w:rPr>
            </w:pPr>
          </w:p>
          <w:p w14:paraId="22A58A13" w14:textId="43AECBE6" w:rsidR="00F93568" w:rsidRDefault="00F93568" w:rsidP="00EF7C31">
            <w:pPr>
              <w:rPr>
                <w:b w:val="0"/>
                <w:bCs w:val="0"/>
              </w:rPr>
            </w:pPr>
          </w:p>
          <w:p w14:paraId="23D11DF5" w14:textId="28770CF5" w:rsidR="00F93568" w:rsidRDefault="00F93568" w:rsidP="00EF7C31">
            <w:pPr>
              <w:rPr>
                <w:b w:val="0"/>
                <w:bCs w:val="0"/>
              </w:rPr>
            </w:pPr>
          </w:p>
          <w:p w14:paraId="7A38DB62" w14:textId="77777777" w:rsidR="00F93568" w:rsidRDefault="00F93568" w:rsidP="00EF7C31"/>
          <w:p w14:paraId="4C0BFBA8" w14:textId="77777777" w:rsidR="00EF7C31" w:rsidRDefault="00EF7C31" w:rsidP="00EF7C31"/>
        </w:tc>
      </w:tr>
      <w:tr w:rsidR="00EF7C31" w14:paraId="086A5482" w14:textId="77777777" w:rsidTr="00EF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7190870D" w14:textId="77777777" w:rsidR="00EF7C31" w:rsidRDefault="00EF7C31" w:rsidP="00EF7C31">
            <w:r>
              <w:t xml:space="preserve">Resources: </w:t>
            </w:r>
          </w:p>
          <w:p w14:paraId="5099DED5" w14:textId="77777777" w:rsidR="00EF7C31" w:rsidRDefault="00EF7C31" w:rsidP="00EF7C31"/>
          <w:p w14:paraId="3A066B85" w14:textId="77777777" w:rsidR="00EF7C31" w:rsidRDefault="00EF7C31" w:rsidP="00EF7C31"/>
          <w:p w14:paraId="23579480" w14:textId="77777777" w:rsidR="00EF7C31" w:rsidRDefault="00EF7C31" w:rsidP="00EF7C31"/>
          <w:p w14:paraId="71E8BB67" w14:textId="77777777" w:rsidR="00EF7C31" w:rsidRDefault="00EF7C31" w:rsidP="00EF7C31"/>
        </w:tc>
      </w:tr>
      <w:tr w:rsidR="00EF7C31" w14:paraId="56DCC586" w14:textId="77777777" w:rsidTr="00EF7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7238BCE4" w14:textId="77777777" w:rsidR="00EF7C31" w:rsidRDefault="00EF7C31" w:rsidP="00EF7C31">
            <w:r>
              <w:t>Linkage and integration:</w:t>
            </w:r>
          </w:p>
          <w:p w14:paraId="05B3637A" w14:textId="77777777" w:rsidR="00EF7C31" w:rsidRDefault="00EF7C31" w:rsidP="00EF7C31"/>
          <w:p w14:paraId="4DFC017B" w14:textId="77777777" w:rsidR="00EF7C31" w:rsidRDefault="00EF7C31" w:rsidP="00EF7C31"/>
          <w:p w14:paraId="57D1B46F" w14:textId="77777777" w:rsidR="00EF7C31" w:rsidRDefault="00EF7C31" w:rsidP="00EF7C31"/>
          <w:p w14:paraId="2303DD9E" w14:textId="77777777" w:rsidR="00EF7C31" w:rsidRDefault="00EF7C31" w:rsidP="00EF7C31"/>
          <w:p w14:paraId="6659C153" w14:textId="77777777" w:rsidR="00EF7C31" w:rsidRDefault="00EF7C31" w:rsidP="00EF7C31"/>
          <w:p w14:paraId="1C5A7F92" w14:textId="77777777" w:rsidR="00EF7C31" w:rsidRDefault="00EF7C31" w:rsidP="00EF7C31"/>
        </w:tc>
      </w:tr>
      <w:tr w:rsidR="00EF7C31" w14:paraId="38E0FD2E" w14:textId="77777777" w:rsidTr="00EF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6E929C70" w14:textId="7CFDD7D3" w:rsidR="00EF7C31" w:rsidRDefault="00EF7C31" w:rsidP="00EF7C31">
            <w:r>
              <w:t>Teacher Reflection</w:t>
            </w:r>
            <w:proofErr w:type="gramStart"/>
            <w:r>
              <w:t xml:space="preserve">: </w:t>
            </w:r>
            <w:r w:rsidR="00F93568">
              <w:t xml:space="preserve"> </w:t>
            </w:r>
            <w:r w:rsidR="00F93568" w:rsidRPr="000E3B8C">
              <w:rPr>
                <w:rFonts w:ascii="Times New Roman" w:hAnsi="Times New Roman" w:cs="Times New Roman"/>
                <w:i/>
                <w:iCs/>
                <w:color w:val="767171" w:themeColor="background2" w:themeShade="80"/>
                <w:sz w:val="16"/>
                <w:szCs w:val="16"/>
              </w:rPr>
              <w:t>(</w:t>
            </w:r>
            <w:proofErr w:type="gramEnd"/>
            <w:r w:rsidR="00F93568" w:rsidRPr="000E3B8C">
              <w:rPr>
                <w:rStyle w:val="jsgrdq"/>
                <w:i/>
                <w:iCs/>
                <w:color w:val="767171" w:themeColor="background2" w:themeShade="80"/>
                <w:sz w:val="20"/>
                <w:szCs w:val="20"/>
              </w:rPr>
              <w:t>optional)</w:t>
            </w:r>
          </w:p>
          <w:p w14:paraId="09887112" w14:textId="77777777" w:rsidR="00EF7C31" w:rsidRDefault="00EF7C31" w:rsidP="00EF7C31"/>
          <w:p w14:paraId="52668718" w14:textId="77777777" w:rsidR="00EF7C31" w:rsidRDefault="00EF7C31" w:rsidP="00EF7C31"/>
          <w:p w14:paraId="42598F77" w14:textId="77777777" w:rsidR="00EF7C31" w:rsidRDefault="00EF7C31" w:rsidP="00EF7C31"/>
          <w:p w14:paraId="00E1A9B7" w14:textId="77777777" w:rsidR="00EF7C31" w:rsidRDefault="00EF7C31" w:rsidP="00EF7C31"/>
          <w:p w14:paraId="6C389104" w14:textId="77777777" w:rsidR="00EF7C31" w:rsidRDefault="00EF7C31" w:rsidP="00EF7C31"/>
          <w:p w14:paraId="512047DB" w14:textId="77777777" w:rsidR="00EF7C31" w:rsidRDefault="00EF7C31" w:rsidP="00EF7C31"/>
          <w:p w14:paraId="5E71763F" w14:textId="77777777" w:rsidR="00EF7C31" w:rsidRDefault="00EF7C31" w:rsidP="00EF7C31"/>
          <w:p w14:paraId="41D238FC" w14:textId="77777777" w:rsidR="00EF7C31" w:rsidRDefault="00EF7C31" w:rsidP="00EF7C31"/>
        </w:tc>
      </w:tr>
    </w:tbl>
    <w:p w14:paraId="2A5D9B30" w14:textId="77777777" w:rsidR="00A4055C" w:rsidRPr="00EF7C31" w:rsidRDefault="00A4055C" w:rsidP="00EF7C31"/>
    <w:sectPr w:rsidR="00A4055C" w:rsidRPr="00EF7C3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5ED9" w14:textId="77777777" w:rsidR="00645E0A" w:rsidRDefault="00645E0A" w:rsidP="00EF7C31">
      <w:pPr>
        <w:spacing w:after="0" w:line="240" w:lineRule="auto"/>
      </w:pPr>
      <w:r>
        <w:separator/>
      </w:r>
    </w:p>
  </w:endnote>
  <w:endnote w:type="continuationSeparator" w:id="0">
    <w:p w14:paraId="38054ADD" w14:textId="77777777" w:rsidR="00645E0A" w:rsidRDefault="00645E0A" w:rsidP="00EF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533B" w14:textId="77777777" w:rsidR="00645E0A" w:rsidRDefault="00645E0A" w:rsidP="00EF7C31">
      <w:pPr>
        <w:spacing w:after="0" w:line="240" w:lineRule="auto"/>
      </w:pPr>
      <w:r>
        <w:separator/>
      </w:r>
    </w:p>
  </w:footnote>
  <w:footnote w:type="continuationSeparator" w:id="0">
    <w:p w14:paraId="69EEF7E5" w14:textId="77777777" w:rsidR="00645E0A" w:rsidRDefault="00645E0A" w:rsidP="00EF7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54FC" w14:textId="77777777" w:rsidR="00EF7C31" w:rsidRDefault="00EF7C31">
    <w:pPr>
      <w:pStyle w:val="Header"/>
    </w:pPr>
    <w:r w:rsidRPr="00E71CE4"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B493E96" wp14:editId="53F2E4BF">
          <wp:simplePos x="0" y="0"/>
          <wp:positionH relativeFrom="page">
            <wp:posOffset>96178</wp:posOffset>
          </wp:positionH>
          <wp:positionV relativeFrom="margin">
            <wp:posOffset>-561568</wp:posOffset>
          </wp:positionV>
          <wp:extent cx="7523341" cy="8880653"/>
          <wp:effectExtent l="0" t="0" r="190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01" t="8557" r="51072" b="40463"/>
                  <a:stretch/>
                </pic:blipFill>
                <pic:spPr bwMode="auto">
                  <a:xfrm>
                    <a:off x="0" y="0"/>
                    <a:ext cx="7523341" cy="8880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zNjE1tTA0MzUxMzRU0lEKTi0uzszPAykwrAUAl3W1fiwAAAA="/>
  </w:docVars>
  <w:rsids>
    <w:rsidRoot w:val="00EF7C31"/>
    <w:rsid w:val="00007681"/>
    <w:rsid w:val="00645E0A"/>
    <w:rsid w:val="009327ED"/>
    <w:rsid w:val="00A4055C"/>
    <w:rsid w:val="00EF7C31"/>
    <w:rsid w:val="00F9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593969"/>
  <w15:chartTrackingRefBased/>
  <w15:docId w15:val="{96A5CD00-686E-499E-8464-0BDCD87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EF7C3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EF7C3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F7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31"/>
  </w:style>
  <w:style w:type="paragraph" w:styleId="Footer">
    <w:name w:val="footer"/>
    <w:basedOn w:val="Normal"/>
    <w:link w:val="FooterChar"/>
    <w:uiPriority w:val="99"/>
    <w:unhideWhenUsed/>
    <w:rsid w:val="00EF7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31"/>
  </w:style>
  <w:style w:type="character" w:customStyle="1" w:styleId="jsgrdq">
    <w:name w:val="jsgrdq"/>
    <w:basedOn w:val="DefaultParagraphFont"/>
    <w:rsid w:val="00F9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Regan</dc:creator>
  <cp:keywords/>
  <dc:description/>
  <cp:lastModifiedBy>Megan Whyte</cp:lastModifiedBy>
  <cp:revision>2</cp:revision>
  <dcterms:created xsi:type="dcterms:W3CDTF">2021-10-28T14:28:00Z</dcterms:created>
  <dcterms:modified xsi:type="dcterms:W3CDTF">2021-10-28T14:28:00Z</dcterms:modified>
</cp:coreProperties>
</file>